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72"/>
          <w:szCs w:val="28"/>
        </w:rPr>
      </w:pPr>
      <w:r>
        <w:rPr>
          <w:b/>
          <w:sz w:val="72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105pt" fillcolor="#8db3e2 [1311]" strokecolor="#1f497d [3215]" strokeweight="1.5pt">
            <v:shadow on="t" color="#900"/>
            <v:textpath style="font-family:&quot;Impact&quot;;v-text-kern:t" trim="t" fitpath="t" string="Упражнения для развития &#10;скорости и качества чтения"/>
          </v:shape>
        </w:pict>
      </w:r>
      <w:r w:rsidRPr="00B33B56">
        <w:rPr>
          <w:rStyle w:val="c0"/>
          <w:b/>
          <w:color w:val="000000"/>
          <w:sz w:val="40"/>
        </w:rPr>
        <w:drawing>
          <wp:inline distT="0" distB="0" distL="0" distR="0">
            <wp:extent cx="5940425" cy="4872600"/>
            <wp:effectExtent l="0" t="0" r="3175" b="0"/>
            <wp:docPr id="68" name="Рисунок 68" descr="C:\Users\User\Desktop\chitaemvm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chitaemvmest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D086C">
        <w:rPr>
          <w:rStyle w:val="c0"/>
          <w:b/>
          <w:color w:val="000000"/>
          <w:sz w:val="40"/>
          <w:szCs w:val="40"/>
        </w:rPr>
        <w:t>1. Сделайте чтение для ребёнка необходимым в жизни навыком.</w:t>
      </w:r>
      <w:r w:rsidRPr="000D086C">
        <w:rPr>
          <w:rStyle w:val="c0"/>
          <w:color w:val="000000"/>
          <w:sz w:val="40"/>
          <w:szCs w:val="40"/>
        </w:rPr>
        <w:t xml:space="preserve"> </w:t>
      </w:r>
      <w:proofErr w:type="gramStart"/>
      <w:r w:rsidRPr="000D086C">
        <w:rPr>
          <w:rStyle w:val="c0"/>
          <w:color w:val="000000"/>
          <w:sz w:val="40"/>
          <w:szCs w:val="40"/>
        </w:rPr>
        <w:t>Оставляйте ему короткие записки, пишите письма, составляйте различные списки: продуктов, которые надо купить</w:t>
      </w:r>
      <w:r>
        <w:rPr>
          <w:rStyle w:val="c0"/>
          <w:color w:val="000000"/>
          <w:sz w:val="40"/>
          <w:szCs w:val="40"/>
        </w:rPr>
        <w:t xml:space="preserve"> в магазине</w:t>
      </w:r>
      <w:r w:rsidRPr="000D086C">
        <w:rPr>
          <w:rStyle w:val="c0"/>
          <w:color w:val="000000"/>
          <w:sz w:val="40"/>
          <w:szCs w:val="40"/>
        </w:rPr>
        <w:t xml:space="preserve">, вещей, которые надо взять </w:t>
      </w:r>
      <w:r>
        <w:rPr>
          <w:rStyle w:val="c0"/>
          <w:color w:val="000000"/>
          <w:sz w:val="40"/>
          <w:szCs w:val="40"/>
        </w:rPr>
        <w:t xml:space="preserve">                      </w:t>
      </w:r>
      <w:r w:rsidRPr="000D086C">
        <w:rPr>
          <w:rStyle w:val="c0"/>
          <w:color w:val="000000"/>
          <w:sz w:val="40"/>
          <w:szCs w:val="40"/>
        </w:rPr>
        <w:t>в школу, книг, которые надо прочитать.</w:t>
      </w:r>
      <w:proofErr w:type="gramEnd"/>
    </w:p>
    <w:p w:rsidR="00B33B56" w:rsidRPr="003F7B8A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28"/>
          <w:szCs w:val="28"/>
        </w:rPr>
      </w:pP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40"/>
          <w:szCs w:val="40"/>
        </w:rPr>
      </w:pPr>
      <w:r>
        <w:rPr>
          <w:rStyle w:val="c0"/>
          <w:b/>
          <w:color w:val="000000"/>
          <w:sz w:val="40"/>
          <w:szCs w:val="40"/>
        </w:rPr>
        <w:t>2</w:t>
      </w:r>
      <w:r w:rsidRPr="000D086C">
        <w:rPr>
          <w:rStyle w:val="c0"/>
          <w:b/>
          <w:color w:val="000000"/>
          <w:sz w:val="40"/>
          <w:szCs w:val="40"/>
        </w:rPr>
        <w:t>.</w:t>
      </w:r>
      <w:r w:rsidRPr="000D086C">
        <w:rPr>
          <w:rStyle w:val="c1"/>
          <w:b/>
          <w:color w:val="000000"/>
          <w:sz w:val="40"/>
          <w:szCs w:val="40"/>
        </w:rPr>
        <w:t> </w:t>
      </w:r>
      <w:r w:rsidRPr="000D086C">
        <w:rPr>
          <w:rStyle w:val="c0"/>
          <w:b/>
          <w:color w:val="000000"/>
          <w:sz w:val="40"/>
          <w:szCs w:val="40"/>
        </w:rPr>
        <w:t>Предлагайте ребёнку те</w:t>
      </w:r>
      <w:proofErr w:type="gramStart"/>
      <w:r w:rsidRPr="000D086C">
        <w:rPr>
          <w:rStyle w:val="c0"/>
          <w:b/>
          <w:color w:val="000000"/>
          <w:sz w:val="40"/>
          <w:szCs w:val="40"/>
        </w:rPr>
        <w:t>кст дл</w:t>
      </w:r>
      <w:proofErr w:type="gramEnd"/>
      <w:r w:rsidRPr="000D086C">
        <w:rPr>
          <w:rStyle w:val="c0"/>
          <w:b/>
          <w:color w:val="000000"/>
          <w:sz w:val="40"/>
          <w:szCs w:val="40"/>
        </w:rPr>
        <w:t>я чтения только тогда, когда вы ему его уже прочитали.</w:t>
      </w:r>
      <w:r w:rsidRPr="000D086C">
        <w:rPr>
          <w:rStyle w:val="c0"/>
          <w:color w:val="000000"/>
          <w:sz w:val="40"/>
          <w:szCs w:val="40"/>
        </w:rPr>
        <w:t xml:space="preserve"> Читать знакомый те</w:t>
      </w:r>
      <w:proofErr w:type="gramStart"/>
      <w:r w:rsidRPr="000D086C">
        <w:rPr>
          <w:rStyle w:val="c0"/>
          <w:color w:val="000000"/>
          <w:sz w:val="40"/>
          <w:szCs w:val="40"/>
        </w:rPr>
        <w:t>кст шк</w:t>
      </w:r>
      <w:proofErr w:type="gramEnd"/>
      <w:r w:rsidRPr="000D086C">
        <w:rPr>
          <w:rStyle w:val="c0"/>
          <w:color w:val="000000"/>
          <w:sz w:val="40"/>
          <w:szCs w:val="40"/>
        </w:rPr>
        <w:t>ольнику намного легче и интереснее, чем совершенно незнакомый.</w:t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40"/>
          <w:szCs w:val="40"/>
        </w:rPr>
      </w:pPr>
      <w:r>
        <w:rPr>
          <w:rStyle w:val="c0"/>
          <w:b/>
          <w:color w:val="000000"/>
          <w:sz w:val="40"/>
          <w:szCs w:val="40"/>
        </w:rPr>
        <w:lastRenderedPageBreak/>
        <w:t xml:space="preserve">3. Упражнение </w:t>
      </w:r>
      <w:r w:rsidRPr="000D086C">
        <w:rPr>
          <w:rStyle w:val="c0"/>
          <w:b/>
          <w:color w:val="000000"/>
          <w:sz w:val="40"/>
          <w:szCs w:val="40"/>
        </w:rPr>
        <w:t>«Секретное письмо»</w:t>
      </w:r>
      <w:r w:rsidRPr="000D086C">
        <w:rPr>
          <w:rStyle w:val="c0"/>
          <w:color w:val="000000"/>
          <w:sz w:val="40"/>
          <w:szCs w:val="40"/>
        </w:rPr>
        <w:t xml:space="preserve"> </w:t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40"/>
          <w:szCs w:val="40"/>
        </w:rPr>
      </w:pPr>
      <w:r w:rsidRPr="000D086C">
        <w:rPr>
          <w:rStyle w:val="c0"/>
          <w:color w:val="000000"/>
          <w:sz w:val="40"/>
          <w:szCs w:val="40"/>
        </w:rPr>
        <w:t>На большом листе бумаги взрослый пишет како</w:t>
      </w:r>
      <w:r>
        <w:rPr>
          <w:rStyle w:val="c0"/>
          <w:color w:val="000000"/>
          <w:sz w:val="40"/>
          <w:szCs w:val="40"/>
        </w:rPr>
        <w:t xml:space="preserve">е-нибудь слово крупными буквами </w:t>
      </w:r>
      <w:r w:rsidRPr="000D086C">
        <w:rPr>
          <w:rStyle w:val="c0"/>
          <w:color w:val="000000"/>
          <w:sz w:val="40"/>
          <w:szCs w:val="40"/>
        </w:rPr>
        <w:t>с помощью белой свечи. Понятно, что написанное вами не будет видно на белом листе. Теперь ребёнку предлаг</w:t>
      </w:r>
      <w:r>
        <w:rPr>
          <w:rStyle w:val="c0"/>
          <w:color w:val="000000"/>
          <w:sz w:val="40"/>
          <w:szCs w:val="40"/>
        </w:rPr>
        <w:t xml:space="preserve">ается закрасить разными цветами </w:t>
      </w:r>
      <w:r w:rsidRPr="000D086C">
        <w:rPr>
          <w:rStyle w:val="c0"/>
          <w:color w:val="000000"/>
          <w:sz w:val="40"/>
          <w:szCs w:val="40"/>
        </w:rPr>
        <w:t>с помощью красок и кисти весь лист. Тот момент, когда неожиданно на цветном фоне появляются белые буквы, неизменно освещается чувством радостного удивления ребё</w:t>
      </w:r>
      <w:r>
        <w:rPr>
          <w:rStyle w:val="c0"/>
          <w:color w:val="000000"/>
          <w:sz w:val="40"/>
          <w:szCs w:val="40"/>
        </w:rPr>
        <w:t xml:space="preserve">нка. Так процесс чтения </w:t>
      </w:r>
      <w:r w:rsidRPr="000D086C">
        <w:rPr>
          <w:rStyle w:val="c0"/>
          <w:color w:val="000000"/>
          <w:sz w:val="40"/>
          <w:szCs w:val="40"/>
        </w:rPr>
        <w:t>и приятные эмоции крепко связыва</w:t>
      </w:r>
      <w:r>
        <w:rPr>
          <w:rStyle w:val="c0"/>
          <w:color w:val="000000"/>
          <w:sz w:val="40"/>
          <w:szCs w:val="40"/>
        </w:rPr>
        <w:t xml:space="preserve">ются </w:t>
      </w:r>
      <w:r w:rsidRPr="000D086C">
        <w:rPr>
          <w:rStyle w:val="c0"/>
          <w:color w:val="000000"/>
          <w:sz w:val="40"/>
          <w:szCs w:val="40"/>
        </w:rPr>
        <w:t xml:space="preserve">в представлении школьника, </w:t>
      </w:r>
      <w:r>
        <w:rPr>
          <w:rStyle w:val="c0"/>
          <w:color w:val="000000"/>
          <w:sz w:val="40"/>
          <w:szCs w:val="40"/>
        </w:rPr>
        <w:t xml:space="preserve">                           </w:t>
      </w:r>
      <w:r w:rsidRPr="000D086C">
        <w:rPr>
          <w:rStyle w:val="c0"/>
          <w:color w:val="000000"/>
          <w:sz w:val="40"/>
          <w:szCs w:val="40"/>
        </w:rPr>
        <w:t>а прочитанные таким необычным способом слова хорошо запоминаются.</w:t>
      </w:r>
    </w:p>
    <w:p w:rsidR="00B33B56" w:rsidRPr="008E00C8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40"/>
          <w:szCs w:val="40"/>
        </w:rPr>
      </w:pPr>
      <w:r>
        <w:rPr>
          <w:rStyle w:val="c0"/>
          <w:b/>
          <w:color w:val="000000"/>
          <w:sz w:val="40"/>
          <w:szCs w:val="40"/>
        </w:rPr>
        <w:t>4. Упражнение</w:t>
      </w:r>
      <w:r w:rsidRPr="000D086C">
        <w:rPr>
          <w:rStyle w:val="c0"/>
          <w:b/>
          <w:color w:val="000000"/>
          <w:sz w:val="40"/>
          <w:szCs w:val="40"/>
        </w:rPr>
        <w:t xml:space="preserve"> </w:t>
      </w:r>
      <w:r>
        <w:rPr>
          <w:rStyle w:val="c0"/>
          <w:b/>
          <w:color w:val="000000"/>
          <w:sz w:val="40"/>
          <w:szCs w:val="40"/>
        </w:rPr>
        <w:t xml:space="preserve">«Параллельное чтение» </w:t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8E00C8">
        <w:rPr>
          <w:rStyle w:val="c0"/>
          <w:color w:val="000000"/>
          <w:sz w:val="40"/>
          <w:szCs w:val="40"/>
        </w:rPr>
        <w:t>Взрослый</w:t>
      </w:r>
      <w:r w:rsidRPr="000D086C">
        <w:rPr>
          <w:rStyle w:val="c0"/>
          <w:color w:val="000000"/>
          <w:sz w:val="40"/>
          <w:szCs w:val="40"/>
        </w:rPr>
        <w:t xml:space="preserve"> читает те</w:t>
      </w:r>
      <w:proofErr w:type="gramStart"/>
      <w:r w:rsidRPr="000D086C">
        <w:rPr>
          <w:rStyle w:val="c0"/>
          <w:color w:val="000000"/>
          <w:sz w:val="40"/>
          <w:szCs w:val="40"/>
        </w:rPr>
        <w:t>кст всл</w:t>
      </w:r>
      <w:proofErr w:type="gramEnd"/>
      <w:r w:rsidRPr="000D086C">
        <w:rPr>
          <w:rStyle w:val="c0"/>
          <w:color w:val="000000"/>
          <w:sz w:val="40"/>
          <w:szCs w:val="40"/>
        </w:rPr>
        <w:t>ух, а ребёнок вслед за ним - про себя, водя пальчиком по строчкам. Таким образом</w:t>
      </w:r>
      <w:r>
        <w:rPr>
          <w:rStyle w:val="c0"/>
          <w:color w:val="000000"/>
          <w:sz w:val="40"/>
          <w:szCs w:val="40"/>
        </w:rPr>
        <w:t xml:space="preserve">, устраняется ситуация проверки </w:t>
      </w:r>
      <w:r w:rsidRPr="000D086C">
        <w:rPr>
          <w:rStyle w:val="c0"/>
          <w:color w:val="000000"/>
          <w:sz w:val="40"/>
          <w:szCs w:val="40"/>
        </w:rPr>
        <w:t xml:space="preserve">и оценки качества детского </w:t>
      </w:r>
      <w:r>
        <w:rPr>
          <w:rStyle w:val="c0"/>
          <w:color w:val="000000"/>
          <w:sz w:val="40"/>
          <w:szCs w:val="40"/>
        </w:rPr>
        <w:t xml:space="preserve">чтения </w:t>
      </w:r>
      <w:r w:rsidRPr="000D086C">
        <w:rPr>
          <w:rStyle w:val="c0"/>
          <w:color w:val="000000"/>
          <w:sz w:val="40"/>
          <w:szCs w:val="40"/>
        </w:rPr>
        <w:t xml:space="preserve">с </w:t>
      </w:r>
      <w:proofErr w:type="gramStart"/>
      <w:r w:rsidRPr="000D086C">
        <w:rPr>
          <w:rStyle w:val="c0"/>
          <w:color w:val="000000"/>
          <w:sz w:val="40"/>
          <w:szCs w:val="40"/>
        </w:rPr>
        <w:t>сопутствующими</w:t>
      </w:r>
      <w:proofErr w:type="gramEnd"/>
      <w:r w:rsidRPr="000D086C">
        <w:rPr>
          <w:rStyle w:val="c0"/>
          <w:color w:val="000000"/>
          <w:sz w:val="40"/>
          <w:szCs w:val="40"/>
        </w:rPr>
        <w:t xml:space="preserve"> им тревогой, скованностью, напряжением.</w:t>
      </w:r>
    </w:p>
    <w:p w:rsidR="00B33B56" w:rsidRPr="003F7B8A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28"/>
          <w:szCs w:val="28"/>
        </w:rPr>
      </w:pPr>
    </w:p>
    <w:p w:rsidR="00B33B56" w:rsidRPr="000D086C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40"/>
          <w:szCs w:val="40"/>
        </w:rPr>
      </w:pPr>
      <w:r>
        <w:rPr>
          <w:rStyle w:val="c0"/>
          <w:b/>
          <w:bCs/>
          <w:color w:val="000000"/>
          <w:sz w:val="40"/>
          <w:szCs w:val="40"/>
        </w:rPr>
        <w:t xml:space="preserve">5. </w:t>
      </w:r>
      <w:r>
        <w:rPr>
          <w:rStyle w:val="c0"/>
          <w:b/>
          <w:color w:val="000000"/>
          <w:sz w:val="40"/>
          <w:szCs w:val="40"/>
        </w:rPr>
        <w:t>Упражнение</w:t>
      </w:r>
      <w:r>
        <w:rPr>
          <w:rStyle w:val="c0"/>
          <w:b/>
          <w:bCs/>
          <w:color w:val="000000"/>
          <w:sz w:val="40"/>
          <w:szCs w:val="40"/>
        </w:rPr>
        <w:t xml:space="preserve"> «</w:t>
      </w:r>
      <w:r w:rsidRPr="000D086C">
        <w:rPr>
          <w:rStyle w:val="c0"/>
          <w:b/>
          <w:bCs/>
          <w:color w:val="000000"/>
          <w:sz w:val="40"/>
          <w:szCs w:val="40"/>
        </w:rPr>
        <w:t>Многократное чтение</w:t>
      </w:r>
      <w:r>
        <w:rPr>
          <w:rStyle w:val="c0"/>
          <w:b/>
          <w:bCs/>
          <w:color w:val="000000"/>
          <w:sz w:val="40"/>
          <w:szCs w:val="40"/>
        </w:rPr>
        <w:t>»</w:t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40"/>
          <w:szCs w:val="40"/>
        </w:rPr>
      </w:pPr>
      <w:r w:rsidRPr="000D086C">
        <w:rPr>
          <w:rStyle w:val="c0"/>
          <w:color w:val="000000"/>
          <w:sz w:val="40"/>
          <w:szCs w:val="40"/>
        </w:rPr>
        <w:t xml:space="preserve">Школьнику предлагается начать чтение и продолжать его в течение одной минуты. После этого ученик отмечает, до какого места он дочитал. Затем следует повторное чтение этого же отрывка текста. После этого ученик снова замечает, до какого слова он дочитал, и сравнивает </w:t>
      </w:r>
      <w:r>
        <w:rPr>
          <w:rStyle w:val="c0"/>
          <w:color w:val="000000"/>
          <w:sz w:val="40"/>
          <w:szCs w:val="40"/>
        </w:rPr>
        <w:t xml:space="preserve">                       </w:t>
      </w:r>
      <w:r w:rsidRPr="000D086C">
        <w:rPr>
          <w:rStyle w:val="c0"/>
          <w:color w:val="000000"/>
          <w:sz w:val="40"/>
          <w:szCs w:val="40"/>
        </w:rPr>
        <w:t>с результатами первого прочтения. Естественно, что во второй раз он прочитал на несколько слов больше. Увеличение темпа чтения вызывает положительные эмоции у ребёнка, ему хочется читать ещё раз. Однако более трёх раз не следует этого делать! Избегайте утомления. Закрепите ситуацию успеха. Похвалите ребёнка.</w:t>
      </w:r>
    </w:p>
    <w:p w:rsidR="00B33B56" w:rsidRDefault="00B33B56" w:rsidP="00B33B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B33B56" w:rsidRPr="000D086C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40"/>
          <w:szCs w:val="40"/>
        </w:rPr>
      </w:pPr>
      <w:r w:rsidRPr="000D086C">
        <w:rPr>
          <w:rStyle w:val="c1"/>
          <w:color w:val="000000"/>
          <w:sz w:val="40"/>
          <w:szCs w:val="40"/>
        </w:rPr>
        <w:lastRenderedPageBreak/>
        <w:t> </w:t>
      </w:r>
      <w:r>
        <w:rPr>
          <w:rStyle w:val="c0"/>
          <w:b/>
          <w:bCs/>
          <w:color w:val="000000"/>
          <w:sz w:val="40"/>
          <w:szCs w:val="40"/>
        </w:rPr>
        <w:t xml:space="preserve">6.Чтение </w:t>
      </w:r>
      <w:r w:rsidRPr="000D086C">
        <w:rPr>
          <w:rStyle w:val="c0"/>
          <w:b/>
          <w:bCs/>
          <w:color w:val="000000"/>
          <w:sz w:val="40"/>
          <w:szCs w:val="40"/>
        </w:rPr>
        <w:t>скороговор</w:t>
      </w:r>
      <w:r>
        <w:rPr>
          <w:rStyle w:val="c0"/>
          <w:b/>
          <w:bCs/>
          <w:color w:val="000000"/>
          <w:sz w:val="40"/>
          <w:szCs w:val="40"/>
        </w:rPr>
        <w:t>ок</w:t>
      </w:r>
    </w:p>
    <w:p w:rsidR="00B33B56" w:rsidRPr="000D086C" w:rsidRDefault="00B33B56" w:rsidP="00B33B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Trebuchet MS" w:hAnsi="Trebuchet MS"/>
          <w:color w:val="000000"/>
          <w:sz w:val="40"/>
          <w:szCs w:val="40"/>
        </w:rPr>
      </w:pPr>
      <w:r w:rsidRPr="000D086C">
        <w:rPr>
          <w:rStyle w:val="c0"/>
          <w:color w:val="000000"/>
          <w:sz w:val="40"/>
          <w:szCs w:val="40"/>
        </w:rPr>
        <w:t>Дети отрабатывают чёткое, правильное и быстрое чтение текста</w:t>
      </w:r>
      <w:r>
        <w:rPr>
          <w:rStyle w:val="c0"/>
          <w:color w:val="000000"/>
          <w:sz w:val="40"/>
          <w:szCs w:val="40"/>
        </w:rPr>
        <w:t>-скороговорки</w:t>
      </w:r>
      <w:r w:rsidRPr="000D086C">
        <w:rPr>
          <w:rStyle w:val="c0"/>
          <w:color w:val="000000"/>
          <w:sz w:val="40"/>
          <w:szCs w:val="40"/>
        </w:rPr>
        <w:t>. Окончания слов не должны «проглатываться» ребё</w:t>
      </w:r>
      <w:r>
        <w:rPr>
          <w:rStyle w:val="c0"/>
          <w:color w:val="000000"/>
          <w:sz w:val="40"/>
          <w:szCs w:val="40"/>
        </w:rPr>
        <w:t xml:space="preserve">нком, </w:t>
      </w:r>
      <w:r w:rsidRPr="000D086C">
        <w:rPr>
          <w:rStyle w:val="c0"/>
          <w:color w:val="000000"/>
          <w:sz w:val="40"/>
          <w:szCs w:val="40"/>
        </w:rPr>
        <w:t xml:space="preserve">а чётко проговариваться. </w:t>
      </w:r>
    </w:p>
    <w:p w:rsidR="00B33B56" w:rsidRPr="000D086C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color w:val="000000"/>
          <w:sz w:val="40"/>
          <w:szCs w:val="40"/>
        </w:rPr>
      </w:pPr>
      <w:r w:rsidRPr="000D086C">
        <w:rPr>
          <w:rStyle w:val="c1"/>
          <w:color w:val="000000"/>
          <w:sz w:val="40"/>
          <w:szCs w:val="40"/>
        </w:rPr>
        <w:t> </w:t>
      </w:r>
    </w:p>
    <w:p w:rsidR="00B33B56" w:rsidRPr="000D086C" w:rsidRDefault="00B33B56" w:rsidP="00B33B56">
      <w:pPr>
        <w:pStyle w:val="c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i/>
          <w:sz w:val="40"/>
          <w:szCs w:val="40"/>
        </w:rPr>
      </w:pPr>
      <w:r w:rsidRPr="000D086C">
        <w:rPr>
          <w:rStyle w:val="c1"/>
          <w:color w:val="000000"/>
          <w:sz w:val="40"/>
          <w:szCs w:val="40"/>
        </w:rPr>
        <w:t> </w:t>
      </w:r>
      <w:r>
        <w:rPr>
          <w:rStyle w:val="c1"/>
          <w:color w:val="000000"/>
          <w:sz w:val="40"/>
          <w:szCs w:val="40"/>
        </w:rPr>
        <w:t xml:space="preserve"> </w:t>
      </w:r>
      <w:r w:rsidRPr="000D086C">
        <w:rPr>
          <w:rStyle w:val="c1"/>
          <w:color w:val="000000"/>
          <w:sz w:val="40"/>
          <w:szCs w:val="40"/>
        </w:rPr>
        <w:t> </w:t>
      </w:r>
    </w:p>
    <w:p w:rsidR="00357222" w:rsidRDefault="00B33B56" w:rsidP="00B33B56">
      <w:pPr>
        <w:jc w:val="center"/>
      </w:pPr>
      <w:r w:rsidRPr="00B33B56">
        <w:drawing>
          <wp:inline distT="0" distB="0" distL="0" distR="0">
            <wp:extent cx="5940425" cy="4865491"/>
            <wp:effectExtent l="19050" t="0" r="3175" b="0"/>
            <wp:docPr id="70" name="Рисунок 70" descr="C:\Users\User\Desktop\8239_1384175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8239_13841750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222" w:rsidSect="00B33B56">
      <w:pgSz w:w="11906" w:h="16838"/>
      <w:pgMar w:top="709" w:right="850" w:bottom="1134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33B56"/>
    <w:rsid w:val="00357222"/>
    <w:rsid w:val="00B33B56"/>
    <w:rsid w:val="00F83301"/>
    <w:rsid w:val="00FE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5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3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3B56"/>
  </w:style>
  <w:style w:type="character" w:customStyle="1" w:styleId="c0">
    <w:name w:val="c0"/>
    <w:basedOn w:val="a0"/>
    <w:rsid w:val="00B33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1805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2023-11-12T22:59:00Z</dcterms:created>
  <dcterms:modified xsi:type="dcterms:W3CDTF">2023-11-12T23:02:00Z</dcterms:modified>
</cp:coreProperties>
</file>